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1D4" w:rsidRDefault="008351D4" w:rsidP="008351D4">
      <w:pPr>
        <w:jc w:val="both"/>
        <w:rPr>
          <w:rFonts w:eastAsia="SimSun"/>
          <w:b/>
          <w:kern w:val="2"/>
          <w:lang w:eastAsia="zh-CN"/>
        </w:rPr>
      </w:pPr>
      <w:r w:rsidRPr="00E9674C">
        <w:rPr>
          <w:rFonts w:eastAsia="SimSun"/>
          <w:b/>
          <w:kern w:val="2"/>
          <w:lang w:val="x-none" w:eastAsia="zh-CN"/>
        </w:rPr>
        <w:t>Таблица</w:t>
      </w:r>
      <w:r w:rsidRPr="00E9674C">
        <w:rPr>
          <w:rFonts w:eastAsia="SimSun"/>
          <w:b/>
          <w:kern w:val="2"/>
          <w:lang w:eastAsia="zh-CN"/>
        </w:rPr>
        <w:t xml:space="preserve"> П.</w:t>
      </w:r>
      <w:r w:rsidRPr="008351D4">
        <w:rPr>
          <w:rFonts w:eastAsia="SimSun"/>
          <w:b/>
          <w:kern w:val="2"/>
          <w:lang w:eastAsia="zh-CN"/>
        </w:rPr>
        <w:t>12</w:t>
      </w:r>
      <w:r w:rsidRPr="00E9674C">
        <w:rPr>
          <w:rFonts w:eastAsia="SimSun"/>
          <w:b/>
          <w:kern w:val="2"/>
          <w:lang w:val="x-none" w:eastAsia="zh-CN"/>
        </w:rPr>
        <w:t>.</w:t>
      </w:r>
      <w:r w:rsidRPr="00E9674C">
        <w:rPr>
          <w:rFonts w:eastAsia="SimSun"/>
          <w:b/>
          <w:kern w:val="2"/>
          <w:lang w:eastAsia="zh-CN"/>
        </w:rPr>
        <w:t>2</w:t>
      </w:r>
      <w:r w:rsidRPr="00E9674C">
        <w:rPr>
          <w:rFonts w:eastAsia="SimSun"/>
          <w:b/>
          <w:kern w:val="2"/>
          <w:lang w:val="x-none" w:eastAsia="zh-CN"/>
        </w:rPr>
        <w:t>.</w:t>
      </w:r>
      <w:r>
        <w:rPr>
          <w:rFonts w:eastAsia="SimSun"/>
          <w:b/>
          <w:kern w:val="2"/>
          <w:lang w:eastAsia="zh-CN"/>
        </w:rPr>
        <w:t xml:space="preserve"> – График ликвидации скважин в период разработки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1598"/>
        <w:gridCol w:w="1645"/>
        <w:gridCol w:w="1652"/>
        <w:gridCol w:w="1932"/>
        <w:gridCol w:w="1628"/>
      </w:tblGrid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center"/>
            <w:hideMark/>
          </w:tcPr>
          <w:p w:rsidR="00F913E5" w:rsidRPr="008351D4" w:rsidRDefault="00F913E5" w:rsidP="008351D4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Годы</w:t>
            </w:r>
          </w:p>
        </w:tc>
        <w:tc>
          <w:tcPr>
            <w:tcW w:w="857" w:type="pct"/>
            <w:shd w:val="clear" w:color="auto" w:fill="auto"/>
            <w:vAlign w:val="center"/>
            <w:hideMark/>
          </w:tcPr>
          <w:p w:rsidR="00F913E5" w:rsidRPr="008351D4" w:rsidRDefault="00F913E5" w:rsidP="008351D4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Ликвидация скважин в консервации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F913E5" w:rsidRPr="008351D4" w:rsidRDefault="00F913E5" w:rsidP="008351D4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Ликвидация контрольных скважин</w:t>
            </w:r>
          </w:p>
        </w:tc>
        <w:tc>
          <w:tcPr>
            <w:tcW w:w="886" w:type="pct"/>
            <w:shd w:val="clear" w:color="auto" w:fill="auto"/>
            <w:vAlign w:val="center"/>
            <w:hideMark/>
          </w:tcPr>
          <w:p w:rsidR="00F913E5" w:rsidRPr="008351D4" w:rsidRDefault="00F913E5" w:rsidP="008351D4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Выбытие добывающих скважин</w:t>
            </w:r>
          </w:p>
        </w:tc>
        <w:tc>
          <w:tcPr>
            <w:tcW w:w="1036" w:type="pct"/>
            <w:shd w:val="clear" w:color="auto" w:fill="auto"/>
            <w:vAlign w:val="center"/>
            <w:hideMark/>
          </w:tcPr>
          <w:p w:rsidR="00F913E5" w:rsidRPr="008351D4" w:rsidRDefault="00F913E5" w:rsidP="008351D4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Выбытие нагнетательных скважин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:rsidR="00F913E5" w:rsidRPr="008351D4" w:rsidRDefault="00F913E5" w:rsidP="008351D4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В</w:t>
            </w:r>
            <w:r w:rsidRPr="008351D4">
              <w:rPr>
                <w:b/>
                <w:bCs/>
                <w:color w:val="000000"/>
                <w:szCs w:val="20"/>
              </w:rPr>
              <w:t>сего к ликвидации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2022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2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2023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1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2024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0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2025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0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2026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0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2027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0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2028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0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2029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3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5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2030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1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2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2031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2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1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5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2032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2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1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5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2033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1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2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2034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1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3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2035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1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2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</w:tcPr>
          <w:p w:rsidR="00F913E5" w:rsidRPr="008351D4" w:rsidRDefault="00F913E5" w:rsidP="00E22F6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2036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2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3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</w:tcPr>
          <w:p w:rsidR="00F913E5" w:rsidRDefault="00F913E5" w:rsidP="00E22F6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2037</w:t>
            </w:r>
          </w:p>
        </w:tc>
        <w:tc>
          <w:tcPr>
            <w:tcW w:w="857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 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Default="00F913E5" w:rsidP="00F913E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2"/>
              </w:rPr>
            </w:pPr>
            <w:r w:rsidRPr="00F913E5">
              <w:rPr>
                <w:color w:val="000000"/>
                <w:szCs w:val="22"/>
              </w:rPr>
              <w:t>2</w:t>
            </w:r>
          </w:p>
        </w:tc>
      </w:tr>
      <w:tr w:rsidR="00F913E5" w:rsidRPr="008351D4" w:rsidTr="00F913E5">
        <w:trPr>
          <w:trHeight w:val="20"/>
        </w:trPr>
        <w:tc>
          <w:tcPr>
            <w:tcW w:w="466" w:type="pct"/>
            <w:shd w:val="clear" w:color="auto" w:fill="auto"/>
            <w:noWrap/>
            <w:vAlign w:val="bottom"/>
            <w:hideMark/>
          </w:tcPr>
          <w:p w:rsidR="00F913E5" w:rsidRPr="008351D4" w:rsidRDefault="00F913E5" w:rsidP="00F913E5">
            <w:pPr>
              <w:rPr>
                <w:color w:val="000000"/>
                <w:szCs w:val="20"/>
              </w:rPr>
            </w:pPr>
            <w:r w:rsidRPr="008351D4">
              <w:rPr>
                <w:color w:val="000000"/>
                <w:szCs w:val="20"/>
              </w:rPr>
              <w:t>Всего</w:t>
            </w:r>
          </w:p>
        </w:tc>
        <w:tc>
          <w:tcPr>
            <w:tcW w:w="857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</w:t>
            </w: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</w:t>
            </w:r>
          </w:p>
        </w:tc>
        <w:tc>
          <w:tcPr>
            <w:tcW w:w="886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16</w:t>
            </w:r>
          </w:p>
        </w:tc>
        <w:tc>
          <w:tcPr>
            <w:tcW w:w="1036" w:type="pct"/>
            <w:shd w:val="clear" w:color="auto" w:fill="auto"/>
            <w:noWrap/>
            <w:vAlign w:val="center"/>
          </w:tcPr>
          <w:p w:rsidR="00F913E5" w:rsidRPr="00F913E5" w:rsidRDefault="00F913E5" w:rsidP="00F913E5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</w:t>
            </w:r>
          </w:p>
        </w:tc>
        <w:tc>
          <w:tcPr>
            <w:tcW w:w="873" w:type="pct"/>
            <w:shd w:val="clear" w:color="auto" w:fill="auto"/>
            <w:noWrap/>
            <w:vAlign w:val="bottom"/>
          </w:tcPr>
          <w:p w:rsidR="00F913E5" w:rsidRPr="00F913E5" w:rsidRDefault="00F913E5" w:rsidP="00F913E5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32</w:t>
            </w:r>
          </w:p>
        </w:tc>
      </w:tr>
    </w:tbl>
    <w:p w:rsidR="008351D4" w:rsidRDefault="008351D4" w:rsidP="008351D4">
      <w:pPr>
        <w:jc w:val="both"/>
      </w:pPr>
      <w:bookmarkStart w:id="0" w:name="_GoBack"/>
      <w:bookmarkEnd w:id="0"/>
    </w:p>
    <w:sectPr w:rsidR="008351D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F65" w:rsidRDefault="00E22F65" w:rsidP="00E22F65">
      <w:r>
        <w:separator/>
      </w:r>
    </w:p>
  </w:endnote>
  <w:endnote w:type="continuationSeparator" w:id="0">
    <w:p w:rsidR="00E22F65" w:rsidRDefault="00E22F65" w:rsidP="00E2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F65" w:rsidRPr="00E22F65" w:rsidRDefault="00E22F65" w:rsidP="00E22F65">
    <w:pPr>
      <w:pBdr>
        <w:top w:val="single" w:sz="4" w:space="1" w:color="auto"/>
      </w:pBdr>
      <w:contextualSpacing/>
      <w:jc w:val="both"/>
      <w:rPr>
        <w:sz w:val="14"/>
        <w:szCs w:val="14"/>
      </w:rPr>
    </w:pPr>
    <w:r>
      <w:rPr>
        <w:sz w:val="14"/>
        <w:szCs w:val="14"/>
      </w:rPr>
      <w:t>ДОПОЛНЕНИЕ К ПРОЕКТУ РАЗРАБОТКИ МЕСТОРОЖДЕНИЯ БОТАХАН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F65" w:rsidRDefault="00E22F65" w:rsidP="00E22F65">
      <w:r>
        <w:separator/>
      </w:r>
    </w:p>
  </w:footnote>
  <w:footnote w:type="continuationSeparator" w:id="0">
    <w:p w:rsidR="00E22F65" w:rsidRDefault="00E22F65" w:rsidP="00E22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2F65" w:rsidRPr="00E22F65" w:rsidRDefault="00E22F65" w:rsidP="00E22F65">
    <w:pPr>
      <w:pStyle w:val="a3"/>
      <w:pBdr>
        <w:bottom w:val="single" w:sz="4" w:space="1" w:color="auto"/>
      </w:pBdr>
      <w:ind w:right="424"/>
      <w:jc w:val="left"/>
      <w:rPr>
        <w:sz w:val="14"/>
        <w:szCs w:val="14"/>
      </w:rPr>
    </w:pPr>
    <w:r w:rsidRPr="009E39AA">
      <w:rPr>
        <w:sz w:val="14"/>
        <w:szCs w:val="14"/>
      </w:rPr>
      <w:t>ТАБЛИЧНЫЕ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3A"/>
    <w:rsid w:val="00716CF9"/>
    <w:rsid w:val="00781F8C"/>
    <w:rsid w:val="008351D4"/>
    <w:rsid w:val="00BA543A"/>
    <w:rsid w:val="00E22F65"/>
    <w:rsid w:val="00F9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4FBB"/>
  <w15:chartTrackingRefBased/>
  <w15:docId w15:val="{3717975C-2366-4D90-8AA4-30854F58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8351D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22F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22F6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2F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2F65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Марта Матжанова</dc:creator>
  <cp:keywords/>
  <dc:description/>
  <cp:lastModifiedBy>Мұратова Айнұр Мұратқызы</cp:lastModifiedBy>
  <cp:revision>8</cp:revision>
  <dcterms:created xsi:type="dcterms:W3CDTF">2022-03-04T04:33:00Z</dcterms:created>
  <dcterms:modified xsi:type="dcterms:W3CDTF">2022-06-28T10:27:00Z</dcterms:modified>
</cp:coreProperties>
</file>